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F5" w:rsidRPr="00A574F5" w:rsidRDefault="00A574F5" w:rsidP="00A574F5">
      <w:pPr>
        <w:widowControl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bookmarkStart w:id="0" w:name="_GoBack"/>
      <w:r w:rsidRPr="00A574F5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Pr="00A574F5">
        <w:rPr>
          <w:rFonts w:ascii="黑体" w:eastAsia="黑体" w:hAnsi="黑体" w:cs="宋体"/>
          <w:bCs/>
          <w:kern w:val="0"/>
          <w:sz w:val="32"/>
          <w:szCs w:val="32"/>
        </w:rPr>
        <w:t>2</w:t>
      </w:r>
    </w:p>
    <w:bookmarkEnd w:id="0"/>
    <w:p w:rsidR="00A574F5" w:rsidRPr="00A574F5" w:rsidRDefault="00A574F5" w:rsidP="00A574F5">
      <w:pPr>
        <w:widowControl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 w:rsidRPr="00A574F5">
        <w:rPr>
          <w:rFonts w:ascii="方正小标宋简体" w:eastAsia="方正小标宋简体" w:hAnsi="宋体" w:cs="宋体" w:hint="eastAsia"/>
          <w:kern w:val="0"/>
          <w:sz w:val="44"/>
          <w:szCs w:val="44"/>
        </w:rPr>
        <w:t>投 标 书</w:t>
      </w:r>
    </w:p>
    <w:p w:rsidR="00A574F5" w:rsidRDefault="00A574F5" w:rsidP="00A574F5">
      <w:pPr>
        <w:widowControl/>
        <w:jc w:val="center"/>
        <w:rPr>
          <w:rFonts w:ascii="宋体" w:cs="宋体"/>
          <w:b/>
          <w:kern w:val="0"/>
          <w:sz w:val="24"/>
        </w:rPr>
      </w:pPr>
    </w:p>
    <w:p w:rsidR="00A574F5" w:rsidRDefault="00A574F5" w:rsidP="00A574F5">
      <w:pPr>
        <w:widowControl/>
        <w:spacing w:line="5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致：温州高速公路养护中心有限公司</w:t>
      </w:r>
      <w:r>
        <w:rPr>
          <w:rFonts w:ascii="仿宋_GB2312" w:eastAsia="仿宋_GB2312" w:cs="宋体"/>
          <w:kern w:val="0"/>
          <w:sz w:val="32"/>
          <w:szCs w:val="32"/>
        </w:rPr>
        <w:t>   </w:t>
      </w:r>
    </w:p>
    <w:p w:rsidR="00A574F5" w:rsidRDefault="00A574F5" w:rsidP="00A574F5">
      <w:pPr>
        <w:widowControl/>
        <w:spacing w:line="500" w:lineRule="exact"/>
        <w:ind w:firstLine="48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根据贵方关于报废资产处置招标项目及投标邀请，本投标人（如代表单位，应由单位正式授权并代表本单位）按招标书规定提交投标文件正本壹份。</w:t>
      </w:r>
      <w:r>
        <w:rPr>
          <w:rFonts w:ascii="仿宋_GB2312" w:eastAsia="仿宋_GB2312" w:cs="宋体"/>
          <w:kern w:val="0"/>
          <w:sz w:val="32"/>
          <w:szCs w:val="32"/>
        </w:rPr>
        <w:t>  </w:t>
      </w:r>
    </w:p>
    <w:p w:rsidR="00A574F5" w:rsidRDefault="00A574F5" w:rsidP="00A574F5">
      <w:pPr>
        <w:widowControl/>
        <w:spacing w:line="50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据此函，投标人同意遵守如下条款：</w:t>
      </w:r>
      <w:r>
        <w:rPr>
          <w:rFonts w:ascii="仿宋_GB2312" w:eastAsia="仿宋_GB2312" w:cs="宋体"/>
          <w:kern w:val="0"/>
          <w:sz w:val="32"/>
          <w:szCs w:val="32"/>
        </w:rPr>
        <w:t>   </w:t>
      </w:r>
      <w:r>
        <w:rPr>
          <w:rFonts w:ascii="仿宋_GB2312" w:eastAsia="仿宋_GB2312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、投标人将按招标文件规定履行合同责任和义务。</w:t>
      </w:r>
      <w:r>
        <w:rPr>
          <w:rFonts w:ascii="仿宋_GB2312" w:eastAsia="仿宋_GB2312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、投标人已详细审查全部招标文件，我们完全理解并同意放弃对这方面有不明及误解的权利。</w:t>
      </w:r>
      <w:r>
        <w:rPr>
          <w:rFonts w:ascii="仿宋_GB2312" w:eastAsia="仿宋_GB2312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、完全理解招标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方设置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最低限价，报价低于最低限价为无效投标，并接受最高报价的投标人为第一中标人。</w:t>
      </w:r>
    </w:p>
    <w:p w:rsidR="00A574F5" w:rsidRDefault="00A574F5" w:rsidP="00A574F5">
      <w:pPr>
        <w:widowControl/>
        <w:spacing w:line="500" w:lineRule="exact"/>
        <w:ind w:firstLine="48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、不以招标方名义转销标的，如违反本规定造成招标方损失的负相关法律责任。</w:t>
      </w:r>
      <w:r>
        <w:rPr>
          <w:rFonts w:ascii="仿宋_GB2312" w:eastAsia="仿宋_GB2312" w:cs="宋体"/>
          <w:b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、保证中标后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个工作日内缴清款项，一周内将标的物处置完毕。</w:t>
      </w:r>
    </w:p>
    <w:p w:rsidR="00A574F5" w:rsidRDefault="00A574F5" w:rsidP="00A574F5">
      <w:pPr>
        <w:widowControl/>
        <w:spacing w:line="500" w:lineRule="exact"/>
        <w:ind w:firstLine="480"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680"/>
      </w:tblGrid>
      <w:tr w:rsidR="00A574F5" w:rsidTr="00AC544A">
        <w:trPr>
          <w:trHeight w:val="692"/>
        </w:trPr>
        <w:tc>
          <w:tcPr>
            <w:tcW w:w="3528" w:type="dxa"/>
            <w:vAlign w:val="center"/>
          </w:tcPr>
          <w:p w:rsidR="00A574F5" w:rsidRDefault="00A574F5" w:rsidP="00AC544A">
            <w:pPr>
              <w:spacing w:line="500" w:lineRule="exac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报废资产名称</w:t>
            </w:r>
          </w:p>
        </w:tc>
        <w:tc>
          <w:tcPr>
            <w:tcW w:w="4680" w:type="dxa"/>
            <w:vAlign w:val="center"/>
          </w:tcPr>
          <w:p w:rsidR="00A574F5" w:rsidRDefault="00A574F5" w:rsidP="00AC544A">
            <w:pPr>
              <w:spacing w:line="500" w:lineRule="exac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投标总价大写（元）</w:t>
            </w:r>
          </w:p>
        </w:tc>
      </w:tr>
      <w:tr w:rsidR="00A574F5" w:rsidTr="00AC544A">
        <w:trPr>
          <w:trHeight w:val="1277"/>
        </w:trPr>
        <w:tc>
          <w:tcPr>
            <w:tcW w:w="3528" w:type="dxa"/>
            <w:vAlign w:val="center"/>
          </w:tcPr>
          <w:p w:rsidR="00A574F5" w:rsidRDefault="00A574F5" w:rsidP="00AC544A">
            <w:pPr>
              <w:spacing w:line="440" w:lineRule="exac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报废资产一批（详见报废资产明细表）</w:t>
            </w:r>
          </w:p>
        </w:tc>
        <w:tc>
          <w:tcPr>
            <w:tcW w:w="4680" w:type="dxa"/>
            <w:vAlign w:val="center"/>
          </w:tcPr>
          <w:p w:rsidR="00A574F5" w:rsidRDefault="00A574F5" w:rsidP="00AC544A">
            <w:pPr>
              <w:spacing w:line="500" w:lineRule="exac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</w:p>
        </w:tc>
      </w:tr>
    </w:tbl>
    <w:p w:rsidR="00A574F5" w:rsidRDefault="00A574F5" w:rsidP="00A574F5">
      <w:pPr>
        <w:spacing w:beforeLines="100" w:before="312" w:line="60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投标单位（加盖公章）：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A574F5" w:rsidRDefault="00A574F5" w:rsidP="00A574F5">
      <w:pPr>
        <w:spacing w:line="60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投标人或授权代表人（签字并按指印）：</w:t>
      </w:r>
      <w:r>
        <w:rPr>
          <w:rFonts w:ascii="仿宋_GB2312" w:eastAsia="仿宋_GB2312" w:hAnsi="宋体" w:cs="宋体"/>
          <w:sz w:val="32"/>
          <w:szCs w:val="32"/>
        </w:rPr>
        <w:t xml:space="preserve">   </w:t>
      </w:r>
    </w:p>
    <w:p w:rsidR="00A574F5" w:rsidRDefault="00A574F5" w:rsidP="00A574F5">
      <w:pPr>
        <w:spacing w:line="60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联系电话：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</w:p>
    <w:p w:rsidR="00A574F5" w:rsidRDefault="00A574F5" w:rsidP="00A574F5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投标日期：2017年7月31日</w:t>
      </w:r>
    </w:p>
    <w:p w:rsidR="00A318DC" w:rsidRPr="00A574F5" w:rsidRDefault="00A318DC"/>
    <w:sectPr w:rsidR="00A318DC" w:rsidRPr="00A574F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F5"/>
    <w:rsid w:val="00A318DC"/>
    <w:rsid w:val="00A5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刘伟亮</dc:creator>
  <cp:lastModifiedBy>刘伟亮</cp:lastModifiedBy>
  <cp:revision>1</cp:revision>
  <dcterms:created xsi:type="dcterms:W3CDTF">2017-07-25T03:10:00Z</dcterms:created>
  <dcterms:modified xsi:type="dcterms:W3CDTF">2017-07-25T03:11:00Z</dcterms:modified>
</cp:coreProperties>
</file>